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02EB8" w14:textId="31B6525E" w:rsidR="00573DE7" w:rsidRPr="00783F93" w:rsidRDefault="009978DF" w:rsidP="002432D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Online </w:t>
      </w:r>
      <w:r w:rsidR="00EB5B1B" w:rsidRPr="00783F93">
        <w:rPr>
          <w:b/>
          <w:bCs/>
          <w:sz w:val="32"/>
          <w:szCs w:val="32"/>
        </w:rPr>
        <w:t>Supplementary Information</w:t>
      </w:r>
    </w:p>
    <w:p w14:paraId="52C7798B" w14:textId="77777777" w:rsidR="00783F93" w:rsidRDefault="00783F93"/>
    <w:p w14:paraId="00172C2D" w14:textId="28B6A107" w:rsidR="00783F93" w:rsidRDefault="00783F93" w:rsidP="00783F93">
      <w:pPr>
        <w:rPr>
          <w:b/>
          <w:bCs/>
        </w:rPr>
      </w:pPr>
      <w:r w:rsidRPr="00783F93">
        <w:rPr>
          <w:b/>
          <w:bCs/>
        </w:rPr>
        <w:t>AT THE FOOT OF THE HIMALAYAS:</w:t>
      </w:r>
      <w:r>
        <w:rPr>
          <w:b/>
          <w:bCs/>
        </w:rPr>
        <w:t xml:space="preserve"> </w:t>
      </w:r>
      <w:r w:rsidRPr="00783F93">
        <w:rPr>
          <w:b/>
          <w:bCs/>
        </w:rPr>
        <w:t>PALEONTOLOGY AND ECOSYSTEM</w:t>
      </w:r>
      <w:r>
        <w:rPr>
          <w:b/>
          <w:bCs/>
        </w:rPr>
        <w:t xml:space="preserve"> </w:t>
      </w:r>
      <w:r w:rsidRPr="00783F93">
        <w:rPr>
          <w:b/>
          <w:bCs/>
        </w:rPr>
        <w:t>DYNAMICS OF THE SIWALIK RECORD</w:t>
      </w:r>
    </w:p>
    <w:p w14:paraId="65B96FE2" w14:textId="6E8B61D2" w:rsidR="00783F93" w:rsidRDefault="00783F93" w:rsidP="00783F93">
      <w:pPr>
        <w:rPr>
          <w:b/>
          <w:bCs/>
        </w:rPr>
      </w:pPr>
      <w:r>
        <w:rPr>
          <w:b/>
          <w:bCs/>
        </w:rPr>
        <w:t>Edited by Catherine Badgley, Michèle E. Morgan, and David Pilbeam</w:t>
      </w:r>
    </w:p>
    <w:p w14:paraId="477ADEC9" w14:textId="13D9F401" w:rsidR="00783F93" w:rsidRDefault="00783F93" w:rsidP="00783F93">
      <w:pPr>
        <w:rPr>
          <w:b/>
          <w:bCs/>
        </w:rPr>
      </w:pPr>
      <w:r>
        <w:rPr>
          <w:b/>
          <w:bCs/>
        </w:rPr>
        <w:t>Johns Hopkins University Press</w:t>
      </w:r>
      <w:r w:rsidR="00997D2D">
        <w:rPr>
          <w:b/>
          <w:bCs/>
        </w:rPr>
        <w:t>, 2025</w:t>
      </w:r>
    </w:p>
    <w:p w14:paraId="0B015AF1" w14:textId="22FCB80F" w:rsidR="00E903C9" w:rsidRPr="0078182E" w:rsidRDefault="00C46FFF" w:rsidP="00783F93">
      <w:r w:rsidRPr="0078182E">
        <w:t xml:space="preserve">Online files </w:t>
      </w:r>
      <w:r w:rsidR="003177C6" w:rsidRPr="0078182E">
        <w:t xml:space="preserve">available </w:t>
      </w:r>
      <w:r w:rsidR="0078182E" w:rsidRPr="0078182E">
        <w:t>at</w:t>
      </w:r>
      <w:r w:rsidR="002368C5" w:rsidRPr="0078182E">
        <w:t xml:space="preserve"> </w:t>
      </w:r>
      <w:r w:rsidR="002368C5" w:rsidRPr="0078182E">
        <w:rPr>
          <w:b/>
          <w:bCs/>
        </w:rPr>
        <w:t>press.</w:t>
      </w:r>
      <w:r w:rsidR="00117FD2" w:rsidRPr="0078182E">
        <w:rPr>
          <w:b/>
          <w:bCs/>
        </w:rPr>
        <w:t>jhu.edu</w:t>
      </w:r>
      <w:r w:rsidR="0078182E" w:rsidRPr="0078182E">
        <w:t xml:space="preserve"> via the specific book page</w:t>
      </w:r>
    </w:p>
    <w:p w14:paraId="2C787B5F" w14:textId="1BDA646E" w:rsidR="00783F93" w:rsidRDefault="00F53328" w:rsidP="00783F93">
      <w:pPr>
        <w:rPr>
          <w:b/>
          <w:bCs/>
        </w:rPr>
      </w:pPr>
      <w:r>
        <w:rPr>
          <w:b/>
          <w:bCs/>
        </w:rPr>
        <w:t>________</w:t>
      </w:r>
    </w:p>
    <w:p w14:paraId="33DD731E" w14:textId="78FE5CFE" w:rsidR="006B609E" w:rsidRDefault="006B609E" w:rsidP="006B609E">
      <w:r>
        <w:rPr>
          <w:b/>
          <w:bCs/>
        </w:rPr>
        <w:t xml:space="preserve">Supplementary </w:t>
      </w:r>
      <w:r w:rsidR="009978DF">
        <w:rPr>
          <w:b/>
          <w:bCs/>
        </w:rPr>
        <w:t>information r</w:t>
      </w:r>
      <w:r>
        <w:rPr>
          <w:b/>
          <w:bCs/>
        </w:rPr>
        <w:t xml:space="preserve">elated to: </w:t>
      </w:r>
      <w:r w:rsidRPr="002E1E1F">
        <w:t xml:space="preserve">Chapter </w:t>
      </w:r>
      <w:r w:rsidR="00CA1843">
        <w:t>4</w:t>
      </w:r>
    </w:p>
    <w:p w14:paraId="398BA8C8" w14:textId="77777777" w:rsidR="00CA1843" w:rsidRDefault="00CA1843" w:rsidP="00797F0C">
      <w:r w:rsidRPr="00CA1843">
        <w:t xml:space="preserve">Siwalik Taphonomy: Fossil Assemblage Preservation </w:t>
      </w:r>
    </w:p>
    <w:p w14:paraId="731C5340" w14:textId="21BF7E7F" w:rsidR="00CA1843" w:rsidRDefault="00CA1843" w:rsidP="00797F0C">
      <w:r>
        <w:t xml:space="preserve">Anna K. Behrensmeyer, Catherine Badgley, and </w:t>
      </w:r>
      <w:r w:rsidRPr="00CA1843">
        <w:t>Michèle</w:t>
      </w:r>
      <w:r>
        <w:t xml:space="preserve"> E. Morgan</w:t>
      </w:r>
    </w:p>
    <w:p w14:paraId="2666205B" w14:textId="40B6A2AD" w:rsidR="001F5AE7" w:rsidRPr="00797F0C" w:rsidRDefault="00783F93" w:rsidP="00797F0C">
      <w:r w:rsidRPr="00461AE6">
        <w:rPr>
          <w:b/>
          <w:bCs/>
        </w:rPr>
        <w:t xml:space="preserve">Materials </w:t>
      </w:r>
      <w:r w:rsidR="004E0F10" w:rsidRPr="00461AE6">
        <w:rPr>
          <w:b/>
          <w:bCs/>
        </w:rPr>
        <w:t>provided</w:t>
      </w:r>
      <w:r w:rsidRPr="00461AE6">
        <w:rPr>
          <w:b/>
          <w:bCs/>
        </w:rPr>
        <w:t xml:space="preserve"> by</w:t>
      </w:r>
      <w:r w:rsidRPr="00797F0C">
        <w:t xml:space="preserve">: </w:t>
      </w:r>
      <w:r w:rsidR="00797F0C" w:rsidRPr="00797F0C">
        <w:t>Anna K. Behrensmeyer</w:t>
      </w:r>
      <w:r w:rsidR="00CA1843">
        <w:t xml:space="preserve"> and </w:t>
      </w:r>
      <w:r w:rsidR="00CA1843" w:rsidRPr="00CA1843">
        <w:t>Michèle</w:t>
      </w:r>
      <w:r w:rsidR="00CA1843">
        <w:t xml:space="preserve"> E. Morgan</w:t>
      </w:r>
    </w:p>
    <w:p w14:paraId="543EBF29" w14:textId="45E419CE" w:rsidR="002A5184" w:rsidRDefault="00783F93" w:rsidP="0072186E">
      <w:r>
        <w:rPr>
          <w:b/>
          <w:bCs/>
        </w:rPr>
        <w:t>Description of materials:</w:t>
      </w:r>
      <w:r w:rsidR="002E1E1F">
        <w:rPr>
          <w:b/>
          <w:bCs/>
        </w:rPr>
        <w:t xml:space="preserve"> </w:t>
      </w:r>
    </w:p>
    <w:p w14:paraId="2AB4D41A" w14:textId="41A2D39B" w:rsidR="007F41FA" w:rsidRDefault="007F41FA" w:rsidP="007F41FA">
      <w:pPr>
        <w:pStyle w:val="ListParagraph"/>
        <w:numPr>
          <w:ilvl w:val="0"/>
          <w:numId w:val="2"/>
        </w:numPr>
      </w:pPr>
      <w:r>
        <w:t>04</w:t>
      </w:r>
      <w:r w:rsidRPr="008037AE">
        <w:t>_SiwalikSuppFile_0</w:t>
      </w:r>
      <w:r w:rsidR="00D12A20">
        <w:t>1</w:t>
      </w:r>
      <w:r>
        <w:t xml:space="preserve">: High resolution image of Figure 4.5 </w:t>
      </w:r>
      <w:r w:rsidR="00840DA6">
        <w:t xml:space="preserve">showing </w:t>
      </w:r>
      <w:proofErr w:type="spellStart"/>
      <w:r w:rsidR="00840DA6">
        <w:t>taphonomic</w:t>
      </w:r>
      <w:proofErr w:type="spellEnd"/>
      <w:r>
        <w:t xml:space="preserve"> features of Siwalik fossils. See figure caption in book for details.</w:t>
      </w:r>
    </w:p>
    <w:p w14:paraId="1F95D692" w14:textId="31594073" w:rsidR="00D12A20" w:rsidRDefault="00D12A20" w:rsidP="00D12A20">
      <w:pPr>
        <w:pStyle w:val="ListParagraph"/>
        <w:numPr>
          <w:ilvl w:val="0"/>
          <w:numId w:val="2"/>
        </w:numPr>
      </w:pPr>
      <w:r>
        <w:t>04</w:t>
      </w:r>
      <w:r w:rsidRPr="008037AE">
        <w:t>_SiwalikSuppFile_0</w:t>
      </w:r>
      <w:r>
        <w:t xml:space="preserve">2: The Excel files contain 5 data tables presented in Chapter 4, Tables 4.1 – 4.5, documenting </w:t>
      </w:r>
      <w:proofErr w:type="spellStart"/>
      <w:r>
        <w:t>taphonomic</w:t>
      </w:r>
      <w:proofErr w:type="spellEnd"/>
      <w:r>
        <w:t xml:space="preserve"> and ecological characteristics of the Siwalik fossil assemblages; see extended captions on individual tables.  Data in these tables were used for Figs. 4.4, 4.6-4.12.</w:t>
      </w:r>
    </w:p>
    <w:p w14:paraId="2D3912EE" w14:textId="613C8BA3" w:rsidR="0072186E" w:rsidRPr="00B750C7" w:rsidRDefault="0072186E" w:rsidP="008037AE">
      <w:pPr>
        <w:pStyle w:val="ListParagraph"/>
      </w:pPr>
    </w:p>
    <w:p w14:paraId="04759690" w14:textId="77777777" w:rsidR="00783F93" w:rsidRPr="00783F93" w:rsidRDefault="00783F93" w:rsidP="00783F93">
      <w:pPr>
        <w:rPr>
          <w:b/>
          <w:bCs/>
        </w:rPr>
      </w:pPr>
    </w:p>
    <w:sectPr w:rsidR="00783F93" w:rsidRPr="00783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873F8"/>
    <w:multiLevelType w:val="hybridMultilevel"/>
    <w:tmpl w:val="1F0429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E2DFB"/>
    <w:multiLevelType w:val="hybridMultilevel"/>
    <w:tmpl w:val="90B050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323213">
    <w:abstractNumId w:val="0"/>
  </w:num>
  <w:num w:numId="2" w16cid:durableId="313410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1B"/>
    <w:rsid w:val="00004D7A"/>
    <w:rsid w:val="00040A25"/>
    <w:rsid w:val="000C0F8E"/>
    <w:rsid w:val="000E3090"/>
    <w:rsid w:val="000F2691"/>
    <w:rsid w:val="00117FD2"/>
    <w:rsid w:val="00123CD8"/>
    <w:rsid w:val="001979F6"/>
    <w:rsid w:val="001A12AD"/>
    <w:rsid w:val="001C4D3A"/>
    <w:rsid w:val="001D5EB1"/>
    <w:rsid w:val="001F5AE7"/>
    <w:rsid w:val="001F766D"/>
    <w:rsid w:val="00224FAB"/>
    <w:rsid w:val="002368C5"/>
    <w:rsid w:val="002432D4"/>
    <w:rsid w:val="00261F9E"/>
    <w:rsid w:val="00277B8F"/>
    <w:rsid w:val="00280231"/>
    <w:rsid w:val="002A5184"/>
    <w:rsid w:val="002C6AB1"/>
    <w:rsid w:val="002E1E1F"/>
    <w:rsid w:val="00303FDC"/>
    <w:rsid w:val="003177C6"/>
    <w:rsid w:val="003472BC"/>
    <w:rsid w:val="00363E0D"/>
    <w:rsid w:val="003A441B"/>
    <w:rsid w:val="003D0E4D"/>
    <w:rsid w:val="003E389E"/>
    <w:rsid w:val="00414748"/>
    <w:rsid w:val="00443CDD"/>
    <w:rsid w:val="004516D2"/>
    <w:rsid w:val="00451BB7"/>
    <w:rsid w:val="00461AE6"/>
    <w:rsid w:val="00481820"/>
    <w:rsid w:val="004C538D"/>
    <w:rsid w:val="004E0F10"/>
    <w:rsid w:val="005040E0"/>
    <w:rsid w:val="00516612"/>
    <w:rsid w:val="00537131"/>
    <w:rsid w:val="0055163A"/>
    <w:rsid w:val="00573DE7"/>
    <w:rsid w:val="005A0693"/>
    <w:rsid w:val="005B581E"/>
    <w:rsid w:val="005C56F8"/>
    <w:rsid w:val="005C6136"/>
    <w:rsid w:val="005C6C07"/>
    <w:rsid w:val="00615FA0"/>
    <w:rsid w:val="00682B21"/>
    <w:rsid w:val="006A0472"/>
    <w:rsid w:val="006B609E"/>
    <w:rsid w:val="006D2311"/>
    <w:rsid w:val="0072186E"/>
    <w:rsid w:val="00742B13"/>
    <w:rsid w:val="0076114E"/>
    <w:rsid w:val="007649D7"/>
    <w:rsid w:val="0078182E"/>
    <w:rsid w:val="00783482"/>
    <w:rsid w:val="00783F93"/>
    <w:rsid w:val="00786FE4"/>
    <w:rsid w:val="0079002C"/>
    <w:rsid w:val="00796A85"/>
    <w:rsid w:val="00797F0C"/>
    <w:rsid w:val="007C38B4"/>
    <w:rsid w:val="007D3008"/>
    <w:rsid w:val="007D4253"/>
    <w:rsid w:val="007F41FA"/>
    <w:rsid w:val="008028DB"/>
    <w:rsid w:val="008037AE"/>
    <w:rsid w:val="00804208"/>
    <w:rsid w:val="00840DA6"/>
    <w:rsid w:val="008831DE"/>
    <w:rsid w:val="008B3A4C"/>
    <w:rsid w:val="00900BF3"/>
    <w:rsid w:val="00932B91"/>
    <w:rsid w:val="00993230"/>
    <w:rsid w:val="009978DF"/>
    <w:rsid w:val="00997D2D"/>
    <w:rsid w:val="009D0B61"/>
    <w:rsid w:val="009D43E1"/>
    <w:rsid w:val="009E41B1"/>
    <w:rsid w:val="00A013E1"/>
    <w:rsid w:val="00A17D27"/>
    <w:rsid w:val="00A41323"/>
    <w:rsid w:val="00A547AB"/>
    <w:rsid w:val="00A87F80"/>
    <w:rsid w:val="00A90693"/>
    <w:rsid w:val="00B35D7F"/>
    <w:rsid w:val="00B641F5"/>
    <w:rsid w:val="00B750C7"/>
    <w:rsid w:val="00B92775"/>
    <w:rsid w:val="00BA513B"/>
    <w:rsid w:val="00BB05AB"/>
    <w:rsid w:val="00BB6BE4"/>
    <w:rsid w:val="00BD6BBE"/>
    <w:rsid w:val="00C277AB"/>
    <w:rsid w:val="00C30750"/>
    <w:rsid w:val="00C36669"/>
    <w:rsid w:val="00C46FFF"/>
    <w:rsid w:val="00C5268D"/>
    <w:rsid w:val="00C72E91"/>
    <w:rsid w:val="00C93AF8"/>
    <w:rsid w:val="00C9751B"/>
    <w:rsid w:val="00CA1843"/>
    <w:rsid w:val="00CB24CC"/>
    <w:rsid w:val="00CD3E77"/>
    <w:rsid w:val="00CE58C1"/>
    <w:rsid w:val="00CF6E47"/>
    <w:rsid w:val="00D051A3"/>
    <w:rsid w:val="00D12A20"/>
    <w:rsid w:val="00D7236F"/>
    <w:rsid w:val="00D80BA8"/>
    <w:rsid w:val="00D8130F"/>
    <w:rsid w:val="00D868F5"/>
    <w:rsid w:val="00DC6CA8"/>
    <w:rsid w:val="00DE051B"/>
    <w:rsid w:val="00DE1E2D"/>
    <w:rsid w:val="00DE4419"/>
    <w:rsid w:val="00DE5F05"/>
    <w:rsid w:val="00DF3C99"/>
    <w:rsid w:val="00DF514E"/>
    <w:rsid w:val="00E903C9"/>
    <w:rsid w:val="00EA753B"/>
    <w:rsid w:val="00EB5B1B"/>
    <w:rsid w:val="00ED5C83"/>
    <w:rsid w:val="00ED6189"/>
    <w:rsid w:val="00EF59CD"/>
    <w:rsid w:val="00F061EB"/>
    <w:rsid w:val="00F069FA"/>
    <w:rsid w:val="00F53328"/>
    <w:rsid w:val="00FA03FD"/>
    <w:rsid w:val="00FA7A59"/>
    <w:rsid w:val="00FB2F76"/>
    <w:rsid w:val="00FB7E45"/>
    <w:rsid w:val="00FD0BD9"/>
    <w:rsid w:val="00FD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5ABD"/>
  <w15:chartTrackingRefBased/>
  <w15:docId w15:val="{74B2DC91-E73D-4056-911D-6C208D7B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B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B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B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B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B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B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B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B1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B1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B1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B1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B1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B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B1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B1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B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B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B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B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B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B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83F9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3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1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0C426F4DFCBE4D81FDD088FCF40A19" ma:contentTypeVersion="18" ma:contentTypeDescription="Create a new document." ma:contentTypeScope="" ma:versionID="558947f84c6abc25fd13b6dbd38aa8aa">
  <xsd:schema xmlns:xsd="http://www.w3.org/2001/XMLSchema" xmlns:xs="http://www.w3.org/2001/XMLSchema" xmlns:p="http://schemas.microsoft.com/office/2006/metadata/properties" xmlns:ns2="3bb4a705-d5e7-43c6-8839-8054e7a1e339" xmlns:ns3="21bab96c-2841-43b5-8fef-baf6d9e0e2a4" xmlns:ns4="b8164c34-8284-40d9-958e-c545620f74d9" targetNamespace="http://schemas.microsoft.com/office/2006/metadata/properties" ma:root="true" ma:fieldsID="be8124126c2d3e1ab8ed340c8d5d08ec" ns2:_="" ns3:_="" ns4:_="">
    <xsd:import namespace="3bb4a705-d5e7-43c6-8839-8054e7a1e339"/>
    <xsd:import namespace="21bab96c-2841-43b5-8fef-baf6d9e0e2a4"/>
    <xsd:import namespace="b8164c34-8284-40d9-958e-c545620f74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4a705-d5e7-43c6-8839-8054e7a1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ab96c-2841-43b5-8fef-baf6d9e0e2a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64c34-8284-40d9-958e-c545620f74d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dd801bc-12d3-40db-9b62-bfc10816c594}" ma:internalName="TaxCatchAll" ma:showField="CatchAllData" ma:web="b8164c34-8284-40d9-958e-c545620f74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64c34-8284-40d9-958e-c545620f74d9" xsi:nil="true"/>
    <lcf76f155ced4ddcb4097134ff3c332f xmlns="3bb4a705-d5e7-43c6-8839-8054e7a1e33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38353C-F6BD-4A15-80D8-EF908A8287C2}"/>
</file>

<file path=customXml/itemProps2.xml><?xml version="1.0" encoding="utf-8"?>
<ds:datastoreItem xmlns:ds="http://schemas.openxmlformats.org/officeDocument/2006/customXml" ds:itemID="{BA363688-5F1A-4878-B90B-B6CACD38DA56}"/>
</file>

<file path=customXml/itemProps3.xml><?xml version="1.0" encoding="utf-8"?>
<ds:datastoreItem xmlns:ds="http://schemas.openxmlformats.org/officeDocument/2006/customXml" ds:itemID="{D9ED7340-E105-4CBB-8FEF-5F0124FC80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Morgan, Michele</dc:creator>
  <cp:keywords/>
  <dc:description/>
  <cp:lastModifiedBy>Morgan, Michele</cp:lastModifiedBy>
  <cp:revision>10</cp:revision>
  <dcterms:created xsi:type="dcterms:W3CDTF">2025-01-14T03:27:00Z</dcterms:created>
  <dcterms:modified xsi:type="dcterms:W3CDTF">2025-01-20T16:42:00Z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0x010100A90C426F4DFCBE4D81FDD088FCF40A19</vt:lpwstr>
  </property>
</Properties>
</file>